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DF7C" w14:textId="77777777" w:rsidR="00DB64E2" w:rsidRPr="00DB64E2" w:rsidRDefault="00DB64E2" w:rsidP="00DB64E2">
      <w:pPr>
        <w:tabs>
          <w:tab w:val="center" w:pos="4767"/>
        </w:tabs>
        <w:autoSpaceDE w:val="0"/>
        <w:snapToGri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 xml:space="preserve">           KARTA ZGŁOSZENIA</w:t>
      </w:r>
    </w:p>
    <w:p w14:paraId="4D1D77A8" w14:textId="77777777" w:rsidR="00DB64E2" w:rsidRPr="00DB64E2" w:rsidRDefault="00DB64E2" w:rsidP="00DB64E2">
      <w:pPr>
        <w:autoSpaceDE w:val="0"/>
        <w:ind w:firstLine="69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>DLA WYSTAWCY</w:t>
      </w:r>
    </w:p>
    <w:p w14:paraId="7E84392D" w14:textId="77777777" w:rsidR="00DB64E2" w:rsidRPr="00DB64E2" w:rsidRDefault="00DB64E2" w:rsidP="00DB64E2">
      <w:pPr>
        <w:autoSpaceDE w:val="0"/>
        <w:ind w:firstLine="697"/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en-US"/>
        </w:rPr>
      </w:pPr>
    </w:p>
    <w:tbl>
      <w:tblPr>
        <w:tblW w:w="9638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3"/>
        <w:gridCol w:w="851"/>
        <w:gridCol w:w="1702"/>
        <w:gridCol w:w="3542"/>
      </w:tblGrid>
      <w:tr w:rsidR="00DB64E2" w:rsidRPr="00DB64E2" w14:paraId="3B0103B6" w14:textId="77777777" w:rsidTr="00110CF8">
        <w:trPr>
          <w:trHeight w:val="922"/>
          <w:tblHeader/>
        </w:trPr>
        <w:tc>
          <w:tcPr>
            <w:tcW w:w="963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268B0" w14:textId="5489D937" w:rsidR="00DB64E2" w:rsidRPr="00DB64E2" w:rsidRDefault="00DB64E2" w:rsidP="000C656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0294F7BF" w14:textId="77777777" w:rsidR="00DB64E2" w:rsidRDefault="00FB2493" w:rsidP="00DB64E2">
            <w:pPr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Festiwal Kultury Pszczelarskiej</w:t>
            </w:r>
          </w:p>
          <w:p w14:paraId="0FDA0BBD" w14:textId="4F859482" w:rsidR="00FB2493" w:rsidRPr="00DB64E2" w:rsidRDefault="002029ED" w:rsidP="00DB64E2">
            <w:pPr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1</w:t>
            </w:r>
            <w:r w:rsidR="009F5E41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3</w:t>
            </w:r>
            <w:r w:rsidR="00FB2493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-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1</w:t>
            </w:r>
            <w:r w:rsidR="009F5E41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4</w:t>
            </w:r>
            <w:r w:rsidR="00FB2493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czerwca 202</w:t>
            </w:r>
            <w:r w:rsidR="00046D31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6</w:t>
            </w:r>
            <w:r w:rsidR="00FB2493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r.</w:t>
            </w:r>
          </w:p>
        </w:tc>
      </w:tr>
      <w:tr w:rsidR="00DB64E2" w:rsidRPr="00DB64E2" w14:paraId="2FBDB5BB" w14:textId="77777777" w:rsidTr="00110CF8">
        <w:trPr>
          <w:trHeight w:val="606"/>
          <w:tblHeader/>
        </w:trPr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</w:tcPr>
          <w:p w14:paraId="30F843D8" w14:textId="484E67AE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Imię i Nazwisko / nazwa firmy:</w:t>
            </w:r>
          </w:p>
        </w:tc>
        <w:tc>
          <w:tcPr>
            <w:tcW w:w="60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6732F" w14:textId="77777777" w:rsidR="00DB64E2" w:rsidRPr="00DB64E2" w:rsidRDefault="00DB64E2" w:rsidP="000C656A">
            <w:pPr>
              <w:pStyle w:val="Nagwektabeli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35374655" w14:textId="77777777" w:rsidTr="00110CF8">
        <w:trPr>
          <w:trHeight w:val="605"/>
        </w:trPr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</w:tcPr>
          <w:p w14:paraId="1D4A7948" w14:textId="7710B939" w:rsidR="00DB64E2" w:rsidRPr="00DB64E2" w:rsidRDefault="00110CF8" w:rsidP="00110CF8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A</w:t>
            </w:r>
            <w:r w:rsidR="00DB64E2"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dres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:</w:t>
            </w:r>
          </w:p>
        </w:tc>
        <w:tc>
          <w:tcPr>
            <w:tcW w:w="60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43162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6ABDE812" w14:textId="77777777" w:rsidTr="00DB64E2"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</w:tcPr>
          <w:p w14:paraId="2491FA88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telefon:</w:t>
            </w:r>
          </w:p>
          <w:p w14:paraId="0F44EA1B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  <w:tcBorders>
              <w:bottom w:val="single" w:sz="2" w:space="0" w:color="000000"/>
            </w:tcBorders>
          </w:tcPr>
          <w:p w14:paraId="61D5D836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 w14:paraId="5BA46BE2" w14:textId="532866B1" w:rsidR="00110CF8" w:rsidRDefault="00110CF8" w:rsidP="000C656A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Storna www:</w:t>
            </w:r>
          </w:p>
          <w:p w14:paraId="63D4779E" w14:textId="1AF59D68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542" w:type="dxa"/>
            <w:tcBorders>
              <w:bottom w:val="single" w:sz="2" w:space="0" w:color="000000"/>
              <w:right w:val="single" w:sz="2" w:space="0" w:color="000000"/>
            </w:tcBorders>
          </w:tcPr>
          <w:p w14:paraId="68FDC6BB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203D50FD" w14:textId="77777777" w:rsidTr="00DB64E2"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</w:tcPr>
          <w:p w14:paraId="127CE936" w14:textId="77777777" w:rsidR="00DB64E2" w:rsidRPr="00DB64E2" w:rsidRDefault="00DB64E2" w:rsidP="000C656A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Rodzaj  wystawianych produktów:</w:t>
            </w:r>
          </w:p>
          <w:p w14:paraId="5D0B7AF5" w14:textId="5C279DE2" w:rsidR="00110CF8" w:rsidRPr="00DB64E2" w:rsidRDefault="00DB64E2" w:rsidP="000C656A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(należy dokładnie opisać prezentowany asortyment, ze wskazaniem rodzaju produktów oraz określeniem sposobu produkcji)</w:t>
            </w:r>
          </w:p>
        </w:tc>
        <w:tc>
          <w:tcPr>
            <w:tcW w:w="60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8E7A4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5B41DD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FA9978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DE76CC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040A9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0CF8" w:rsidRPr="00DB64E2" w14:paraId="576A5B6E" w14:textId="77777777" w:rsidTr="00110CF8">
        <w:trPr>
          <w:trHeight w:val="1323"/>
        </w:trPr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</w:tcPr>
          <w:p w14:paraId="3BB32325" w14:textId="2F22766D" w:rsidR="00110CF8" w:rsidRDefault="00110CF8" w:rsidP="000C656A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Informacja o Wystawcy do celów promocyjnych:</w:t>
            </w:r>
          </w:p>
          <w:p w14:paraId="2BB34AA1" w14:textId="6AE59B38" w:rsidR="00110CF8" w:rsidRPr="00110CF8" w:rsidRDefault="00110CF8" w:rsidP="000C656A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10CF8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(należy krótko scharakteryzować i przedstawić działalności Wystawcy)</w:t>
            </w:r>
          </w:p>
        </w:tc>
        <w:tc>
          <w:tcPr>
            <w:tcW w:w="60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2D822" w14:textId="77777777" w:rsidR="00110CF8" w:rsidRPr="00DB64E2" w:rsidRDefault="00110CF8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71C92154" w14:textId="77777777" w:rsidTr="00DB64E2"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</w:tcPr>
          <w:p w14:paraId="6B58B939" w14:textId="13BEC5F0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 xml:space="preserve">Termin: </w:t>
            </w:r>
          </w:p>
        </w:tc>
        <w:tc>
          <w:tcPr>
            <w:tcW w:w="60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6AC34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0AC1D478" w14:textId="77777777" w:rsidTr="00DB64E2"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</w:tcPr>
          <w:p w14:paraId="4C107692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Powierzchnia stoiska w m</w:t>
            </w: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pl-PL"/>
              </w:rPr>
              <w:t>2</w:t>
            </w:r>
          </w:p>
          <w:p w14:paraId="2EA19DF9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Podając dokładną miarę boków namiotu lub powierzchni wystawowej- długość i szerokość, zaznaczając przy tym która z tych miar jest ustawiona frontem do klienta!!!</w:t>
            </w:r>
          </w:p>
          <w:p w14:paraId="7A538D67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 xml:space="preserve">O ustawieniu stoisk decyduje kolejność zgłoszeń. </w:t>
            </w:r>
          </w:p>
        </w:tc>
        <w:tc>
          <w:tcPr>
            <w:tcW w:w="60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497C2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Front - …………….. m</w:t>
            </w:r>
          </w:p>
          <w:p w14:paraId="181EEAAF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E0321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Bok - ……………….. m</w:t>
            </w:r>
          </w:p>
          <w:p w14:paraId="1B6AF4BD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3BB1ED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Łącznie-  ………….. m</w:t>
            </w:r>
            <w:r w:rsidRPr="00DB64E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1A25C4F0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  <w:p w14:paraId="3600FE22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  <w:p w14:paraId="5F223B1C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  <w:p w14:paraId="3F429C6E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  <w:p w14:paraId="7977FA14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Miejsce stoiska:</w:t>
            </w:r>
          </w:p>
        </w:tc>
      </w:tr>
      <w:tr w:rsidR="00DB64E2" w:rsidRPr="00DB64E2" w14:paraId="07FDB516" w14:textId="77777777" w:rsidTr="00DB64E2"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</w:tcPr>
          <w:p w14:paraId="4900B52B" w14:textId="0C36E9B1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 xml:space="preserve">Dostęp do energii elektrycznej </w:t>
            </w:r>
            <w:r w:rsidRPr="00DB64E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(niezbędne jest posiadanie własnych przedłużaczy)</w:t>
            </w:r>
          </w:p>
        </w:tc>
        <w:tc>
          <w:tcPr>
            <w:tcW w:w="60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30797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TAK   *                                               NIE*</w:t>
            </w:r>
          </w:p>
          <w:p w14:paraId="2FB704F2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-------------------------------------------------------------------------------------------------</w:t>
            </w:r>
          </w:p>
          <w:p w14:paraId="1B4590A2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sz w:val="22"/>
                <w:szCs w:val="22"/>
              </w:rPr>
              <w:t>Napięcie</w:t>
            </w: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 xml:space="preserve">  230 V *                              </w:t>
            </w:r>
          </w:p>
          <w:p w14:paraId="56CA4CB9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Moc </w:t>
            </w: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 xml:space="preserve">       Wat </w:t>
            </w:r>
          </w:p>
          <w:p w14:paraId="29EE460D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  <w:p w14:paraId="35022954" w14:textId="31AFE4FF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sz w:val="22"/>
                <w:szCs w:val="22"/>
              </w:rPr>
              <w:t>Liczba i  rodzaj urządzeń</w:t>
            </w:r>
            <w:r w:rsidR="00FB249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EF855BB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6DCFD5" w14:textId="0AB0B70C" w:rsid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B1C0EE7" w14:textId="77777777" w:rsidR="00DB64E2" w:rsidRPr="00DB64E2" w:rsidRDefault="00DB64E2" w:rsidP="00110CF8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E74A37D" w14:textId="77777777" w:rsidR="00DB64E2" w:rsidRP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sz w:val="22"/>
          <w:szCs w:val="22"/>
          <w:lang w:val="pl-PL"/>
        </w:rPr>
        <w:t>………………………………………………………………….</w:t>
      </w:r>
    </w:p>
    <w:p w14:paraId="2BB0B7A5" w14:textId="71B40B62" w:rsid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sz w:val="22"/>
          <w:szCs w:val="22"/>
          <w:lang w:val="pl-PL"/>
        </w:rPr>
        <w:t>(Data i czytelny podpis osoby odpowiedzialnej za zgłoszenie</w:t>
      </w:r>
      <w:r w:rsidR="00FB2493">
        <w:rPr>
          <w:rFonts w:asciiTheme="minorHAnsi" w:hAnsiTheme="minorHAnsi" w:cstheme="minorHAnsi"/>
          <w:b/>
          <w:sz w:val="22"/>
          <w:szCs w:val="22"/>
          <w:lang w:val="pl-PL"/>
        </w:rPr>
        <w:t>)</w:t>
      </w:r>
    </w:p>
    <w:p w14:paraId="2325A9DC" w14:textId="76F22F1D" w:rsidR="00576A89" w:rsidRDefault="00576A89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40675B4" w14:textId="46DE5222" w:rsidR="00576A89" w:rsidRDefault="00576A89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E9B3313" w14:textId="63034188" w:rsidR="00576A89" w:rsidRDefault="00576A89" w:rsidP="006D636A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E7770DC" w14:textId="35642321" w:rsidR="00576A89" w:rsidRPr="00576A89" w:rsidRDefault="00576A89" w:rsidP="00576A89">
      <w:pPr>
        <w:suppressAutoHyphens w:val="0"/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kern w:val="36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kern w:val="36"/>
          <w:sz w:val="23"/>
          <w:szCs w:val="23"/>
          <w:lang w:val="pl-PL" w:eastAsia="pl-PL"/>
        </w:rPr>
        <w:lastRenderedPageBreak/>
        <w:t xml:space="preserve">Regulamin udziału w </w:t>
      </w:r>
      <w:r w:rsidR="00046D31">
        <w:rPr>
          <w:rFonts w:asciiTheme="minorHAnsi" w:hAnsiTheme="minorHAnsi" w:cstheme="minorHAnsi"/>
          <w:b/>
          <w:bCs/>
          <w:kern w:val="36"/>
          <w:sz w:val="23"/>
          <w:szCs w:val="23"/>
          <w:lang w:val="pl-PL" w:eastAsia="pl-PL"/>
        </w:rPr>
        <w:t>IV</w:t>
      </w:r>
      <w:r w:rsidRPr="00576A89">
        <w:rPr>
          <w:rFonts w:asciiTheme="minorHAnsi" w:hAnsiTheme="minorHAnsi" w:cstheme="minorHAnsi"/>
          <w:b/>
          <w:bCs/>
          <w:kern w:val="36"/>
          <w:sz w:val="23"/>
          <w:szCs w:val="23"/>
          <w:lang w:val="pl-PL" w:eastAsia="pl-PL"/>
        </w:rPr>
        <w:t xml:space="preserve"> Festiwalu Kultury Pszczelarskiej w Janowcu</w:t>
      </w:r>
    </w:p>
    <w:p w14:paraId="173156D4" w14:textId="743B1D02" w:rsidR="00576A89" w:rsidRPr="00576A89" w:rsidRDefault="00E836B0" w:rsidP="00576A89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sz w:val="23"/>
          <w:szCs w:val="23"/>
          <w:lang w:val="pl-PL" w:eastAsia="pl-PL"/>
        </w:rPr>
      </w:pPr>
      <w:r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1</w:t>
      </w:r>
      <w:r w:rsidR="009F5E41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3</w:t>
      </w:r>
      <w:r w:rsidR="00576A89"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–</w:t>
      </w:r>
      <w:r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1</w:t>
      </w:r>
      <w:r w:rsidR="009F5E41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4</w:t>
      </w:r>
      <w:r w:rsidR="00576A89"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czerwca 202</w:t>
      </w:r>
      <w:r w:rsidR="00046D31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6</w:t>
      </w:r>
      <w:r w:rsidR="00576A89"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r.</w:t>
      </w:r>
    </w:p>
    <w:p w14:paraId="5ADCD19D" w14:textId="77777777" w:rsidR="00576A89" w:rsidRPr="00576A89" w:rsidRDefault="00576A89" w:rsidP="00576A8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1. Zgłoszenia i płatności</w:t>
      </w:r>
    </w:p>
    <w:p w14:paraId="646262A1" w14:textId="2FBEC63D" w:rsidR="00576A89" w:rsidRPr="00576A89" w:rsidRDefault="00576A89" w:rsidP="00576A89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Wypełnioną Kartę Zgłoszenia należy przesłać drogą mailową na adres: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sekretariat@mzj.com.pl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do dnia </w:t>
      </w:r>
      <w:r w:rsidR="00046D31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24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maja 2025 r.</w:t>
      </w:r>
    </w:p>
    <w:p w14:paraId="40338233" w14:textId="05450941" w:rsidR="008704BF" w:rsidRPr="006D636A" w:rsidRDefault="008704BF" w:rsidP="008704B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</w:pPr>
      <w:r w:rsidRPr="006D636A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Opłaty:</w:t>
      </w:r>
    </w:p>
    <w:p w14:paraId="1579F8B9" w14:textId="54DC292B" w:rsidR="008704BF" w:rsidRPr="008704BF" w:rsidRDefault="008704BF" w:rsidP="008704B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8704BF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Wystawcy produktów pszczelich:</w:t>
      </w:r>
    </w:p>
    <w:p w14:paraId="034796BF" w14:textId="77777777" w:rsidR="008704BF" w:rsidRPr="008704BF" w:rsidRDefault="008704BF" w:rsidP="008704BF">
      <w:pPr>
        <w:numPr>
          <w:ilvl w:val="1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8704BF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1 dzień – </w:t>
      </w:r>
      <w:r w:rsidRPr="008704BF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150 zł</w:t>
      </w:r>
    </w:p>
    <w:p w14:paraId="6FCB9CED" w14:textId="17FCBF3C" w:rsidR="008704BF" w:rsidRPr="008704BF" w:rsidRDefault="008704BF" w:rsidP="006D636A">
      <w:pPr>
        <w:numPr>
          <w:ilvl w:val="1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8704BF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2 dni – </w:t>
      </w:r>
      <w:r w:rsidRPr="008704BF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250 zł</w:t>
      </w:r>
    </w:p>
    <w:p w14:paraId="715022F6" w14:textId="77777777" w:rsidR="008704BF" w:rsidRPr="008704BF" w:rsidRDefault="008704BF" w:rsidP="008704B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8704BF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Pozostali wystawcy (rękodzieło, gastronomia, inne):</w:t>
      </w:r>
    </w:p>
    <w:p w14:paraId="2A5A22BE" w14:textId="77777777" w:rsidR="008704BF" w:rsidRPr="008704BF" w:rsidRDefault="008704BF" w:rsidP="008704BF">
      <w:pPr>
        <w:numPr>
          <w:ilvl w:val="1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8704BF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1 dzień – </w:t>
      </w:r>
      <w:r w:rsidRPr="008704BF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200 zł</w:t>
      </w:r>
    </w:p>
    <w:p w14:paraId="5EF391BD" w14:textId="648F4664" w:rsidR="008704BF" w:rsidRPr="006D636A" w:rsidRDefault="008704BF" w:rsidP="008704BF">
      <w:pPr>
        <w:numPr>
          <w:ilvl w:val="1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8704BF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2 dni – </w:t>
      </w:r>
      <w:r w:rsidRPr="008704BF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300 zł</w:t>
      </w:r>
    </w:p>
    <w:p w14:paraId="2D6E983A" w14:textId="18054B6B" w:rsidR="00576A89" w:rsidRPr="00576A89" w:rsidRDefault="006D636A" w:rsidP="006D636A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Opłatę za stoisko należy uiścić przelewem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do dnia 2</w:t>
      </w:r>
      <w:r w:rsidR="00046D31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4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maja 202</w:t>
      </w:r>
      <w:r w:rsidR="00046D31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6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r.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z dopiskiem: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Festiwal Kultury Pszczelarskiej</w:t>
      </w:r>
      <w:r w:rsidRPr="006D636A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na konto: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br/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09124028581111001148196899</w:t>
      </w:r>
    </w:p>
    <w:p w14:paraId="06D2A577" w14:textId="77777777" w:rsidR="00576A89" w:rsidRPr="00576A89" w:rsidRDefault="00576A89" w:rsidP="00576A89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Brak opłaty w wyznaczonym terminie będzie traktowany jako rezygnacja z udziału.</w:t>
      </w:r>
    </w:p>
    <w:p w14:paraId="5A228924" w14:textId="77777777" w:rsidR="00576A89" w:rsidRPr="00576A89" w:rsidRDefault="00576A89" w:rsidP="00576A8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2. Warunki udziału</w:t>
      </w:r>
    </w:p>
    <w:p w14:paraId="79F40BC8" w14:textId="13C104D1" w:rsidR="00576A89" w:rsidRPr="00576A89" w:rsidRDefault="00576A89" w:rsidP="00576A8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Organizator zapewnia wystawcom: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namiot, stół, krzesła oraz ochronę i dozór terenu w dniu imprezy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.</w:t>
      </w:r>
      <w:r w:rsidR="00110CF8" w:rsidRPr="006D636A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Jest możliwość aranżacji własnego stoiska z namiotem w porozumieniu z Organizatorem.</w:t>
      </w:r>
    </w:p>
    <w:p w14:paraId="2274F277" w14:textId="77777777" w:rsidR="00576A89" w:rsidRPr="00576A89" w:rsidRDefault="00576A89" w:rsidP="00576A8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Istnieje możliwość dostępu do energii elektrycznej – wyłącznie po wcześniejszym zgłoszeniu (należy posiadać własne przedłużacze).</w:t>
      </w:r>
    </w:p>
    <w:p w14:paraId="7B868DFA" w14:textId="77777777" w:rsidR="00576A89" w:rsidRPr="00576A89" w:rsidRDefault="00576A89" w:rsidP="00576A8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Rozmieszczenie stoisk ustalane jest przez Organizatora według kolejności zgłoszeń i charakteru ekspozycji.</w:t>
      </w:r>
    </w:p>
    <w:p w14:paraId="7401AC59" w14:textId="77777777" w:rsidR="00576A89" w:rsidRPr="00576A89" w:rsidRDefault="00576A89" w:rsidP="00576A8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Wystawca zobowiązany jest do utrzymania porządku na swoim stanowisku.</w:t>
      </w:r>
    </w:p>
    <w:p w14:paraId="7F3DCE56" w14:textId="77777777" w:rsidR="00576A89" w:rsidRPr="00576A89" w:rsidRDefault="00576A89" w:rsidP="00576A8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3. Informacje organizacyjne</w:t>
      </w:r>
    </w:p>
    <w:p w14:paraId="0121AAC3" w14:textId="38FDE756" w:rsidR="00576A89" w:rsidRPr="00576A89" w:rsidRDefault="00576A89" w:rsidP="00576A8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Szczegółowe informacje dotyczące wjazdu na teren imprezy, montażu stoisk oraz godzin dostępności zostaną przekazane uczestnikom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do dnia </w:t>
      </w:r>
      <w:r w:rsidR="00046D31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8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czerwca 202</w:t>
      </w:r>
      <w:r w:rsidR="00046D31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6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r.</w:t>
      </w:r>
    </w:p>
    <w:p w14:paraId="03A0B583" w14:textId="77777777" w:rsidR="00576A89" w:rsidRPr="00576A89" w:rsidRDefault="00576A89" w:rsidP="00576A8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Wjazd i rozładunek możliwy będzie tylko w wyznaczonych godzinach.</w:t>
      </w:r>
    </w:p>
    <w:p w14:paraId="47601EAF" w14:textId="77777777" w:rsidR="00576A89" w:rsidRPr="00576A89" w:rsidRDefault="00576A89" w:rsidP="00576A8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4. Kontakt</w:t>
      </w:r>
    </w:p>
    <w:p w14:paraId="4D85F879" w14:textId="77777777" w:rsidR="00576A89" w:rsidRPr="00576A89" w:rsidRDefault="00576A89" w:rsidP="00576A89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Dodatkowe informacje można uzyskać: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br/>
        <w:t xml:space="preserve">tel.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81 881 52 28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br/>
        <w:t xml:space="preserve">e-mail: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sekretariat@mzj.com.pl</w:t>
      </w:r>
    </w:p>
    <w:p w14:paraId="279A0CD4" w14:textId="77777777" w:rsidR="00576A89" w:rsidRPr="00576A89" w:rsidRDefault="00576A89" w:rsidP="00576A8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5. Postanowienia końcowe</w:t>
      </w:r>
    </w:p>
    <w:p w14:paraId="5BEAF6CF" w14:textId="77777777" w:rsidR="00576A89" w:rsidRPr="00576A89" w:rsidRDefault="00576A89" w:rsidP="00576A8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Organizator nie odpowiada za mienie pozostawione bez nadzoru poza godzinami funkcjonowania imprezy.</w:t>
      </w:r>
    </w:p>
    <w:p w14:paraId="78094CF5" w14:textId="57482AA0" w:rsidR="00CB678D" w:rsidRPr="006D636A" w:rsidRDefault="00576A89" w:rsidP="006D636A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Zgłoszenie udziału jest równoznaczne z akceptacją niniejszego regulaminu.</w:t>
      </w:r>
    </w:p>
    <w:sectPr w:rsidR="00CB678D" w:rsidRPr="006D636A" w:rsidSect="00B6470F">
      <w:headerReference w:type="default" r:id="rId7"/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BE69" w14:textId="77777777" w:rsidR="00F3483D" w:rsidRDefault="00F3483D" w:rsidP="00DB64E2">
      <w:r>
        <w:separator/>
      </w:r>
    </w:p>
  </w:endnote>
  <w:endnote w:type="continuationSeparator" w:id="0">
    <w:p w14:paraId="06705845" w14:textId="77777777" w:rsidR="00F3483D" w:rsidRDefault="00F3483D" w:rsidP="00DB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97B40" w14:textId="77777777" w:rsidR="00F3483D" w:rsidRDefault="00F3483D" w:rsidP="00DB64E2">
      <w:r>
        <w:separator/>
      </w:r>
    </w:p>
  </w:footnote>
  <w:footnote w:type="continuationSeparator" w:id="0">
    <w:p w14:paraId="74EDC4D1" w14:textId="77777777" w:rsidR="00F3483D" w:rsidRDefault="00F3483D" w:rsidP="00DB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901D" w14:textId="77777777" w:rsidR="00DB64E2" w:rsidRDefault="00DB64E2" w:rsidP="00DB64E2">
    <w:pPr>
      <w:pStyle w:val="Nagwek"/>
      <w:ind w:left="4248"/>
      <w:jc w:val="center"/>
    </w:pPr>
    <w:bookmarkStart w:id="0" w:name="_Hlk195092791"/>
    <w:bookmarkStart w:id="1" w:name="_Hlk195092792"/>
    <w:r>
      <w:rPr>
        <w:noProof/>
      </w:rPr>
      <w:drawing>
        <wp:anchor distT="0" distB="0" distL="114300" distR="114300" simplePos="0" relativeHeight="251659264" behindDoc="0" locked="0" layoutInCell="1" allowOverlap="1" wp14:anchorId="7DC02522" wp14:editId="4F5D81B0">
          <wp:simplePos x="0" y="0"/>
          <wp:positionH relativeFrom="column">
            <wp:posOffset>-391795</wp:posOffset>
          </wp:positionH>
          <wp:positionV relativeFrom="paragraph">
            <wp:posOffset>-410845</wp:posOffset>
          </wp:positionV>
          <wp:extent cx="2705100" cy="1189990"/>
          <wp:effectExtent l="0" t="0" r="0" b="0"/>
          <wp:wrapSquare wrapText="bothSides"/>
          <wp:docPr id="3886486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48666" name="Obraz 388648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F85CC2" w14:textId="77777777" w:rsidR="00DB64E2" w:rsidRDefault="00DB64E2" w:rsidP="00DB64E2">
    <w:pPr>
      <w:pStyle w:val="Nagwek"/>
      <w:ind w:left="4248"/>
      <w:jc w:val="right"/>
    </w:pPr>
    <w:r w:rsidRPr="008A6185">
      <w:t xml:space="preserve">ul. </w:t>
    </w:r>
    <w:proofErr w:type="spellStart"/>
    <w:r w:rsidRPr="008A6185">
      <w:t>Lubelska</w:t>
    </w:r>
    <w:proofErr w:type="spellEnd"/>
    <w:r w:rsidRPr="008A6185">
      <w:t xml:space="preserve"> 20, 24-123 </w:t>
    </w:r>
    <w:proofErr w:type="spellStart"/>
    <w:r w:rsidRPr="008A6185">
      <w:t>Janowiec</w:t>
    </w:r>
    <w:proofErr w:type="spellEnd"/>
    <w:r w:rsidRPr="008A6185">
      <w:br/>
      <w:t>tel. 81 881 52 28</w:t>
    </w:r>
    <w:r>
      <w:t>,</w:t>
    </w:r>
    <w:r w:rsidRPr="008A6185">
      <w:t xml:space="preserve">  e-mail: </w:t>
    </w:r>
    <w:hyperlink r:id="rId2" w:history="1">
      <w:r w:rsidRPr="008A6185">
        <w:rPr>
          <w:rStyle w:val="Hipercze"/>
        </w:rPr>
        <w:t>sekretariat@mzj.com.pl</w:t>
      </w:r>
    </w:hyperlink>
    <w:r>
      <w:t xml:space="preserve"> www.zamekwjanowcu.pl</w:t>
    </w:r>
  </w:p>
  <w:p w14:paraId="4027F729" w14:textId="00C1C9DE" w:rsidR="00DB64E2" w:rsidRDefault="00DB64E2" w:rsidP="00DB64E2">
    <w:pPr>
      <w:pStyle w:val="Nagwek"/>
      <w:ind w:left="4248"/>
      <w:jc w:val="right"/>
    </w:pPr>
    <w:r>
      <w:rPr>
        <w:rFonts w:ascii="Arial" w:eastAsia="Cambria" w:hAnsi="Arial" w:cs="HelveticaNeue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450BFC" wp14:editId="60E9B496">
              <wp:simplePos x="0" y="0"/>
              <wp:positionH relativeFrom="column">
                <wp:posOffset>-319405</wp:posOffset>
              </wp:positionH>
              <wp:positionV relativeFrom="paragraph">
                <wp:posOffset>200025</wp:posOffset>
              </wp:positionV>
              <wp:extent cx="6260745" cy="24130"/>
              <wp:effectExtent l="0" t="0" r="26035" b="3302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0745" cy="24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6616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5.15pt;margin-top:15.75pt;width:492.95pt;height: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"/>
          </w:pict>
        </mc:Fallback>
      </mc:AlternateContent>
    </w:r>
    <w:r>
      <w:br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6CBD"/>
    <w:multiLevelType w:val="multilevel"/>
    <w:tmpl w:val="C15A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A5F20"/>
    <w:multiLevelType w:val="multilevel"/>
    <w:tmpl w:val="3474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F3A5A"/>
    <w:multiLevelType w:val="multilevel"/>
    <w:tmpl w:val="997E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14363"/>
    <w:multiLevelType w:val="multilevel"/>
    <w:tmpl w:val="CD28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F37CA"/>
    <w:multiLevelType w:val="multilevel"/>
    <w:tmpl w:val="F116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37A74"/>
    <w:multiLevelType w:val="multilevel"/>
    <w:tmpl w:val="2840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E2"/>
    <w:rsid w:val="00046D31"/>
    <w:rsid w:val="000C1D6B"/>
    <w:rsid w:val="00110CF8"/>
    <w:rsid w:val="002029ED"/>
    <w:rsid w:val="00576A89"/>
    <w:rsid w:val="005F58F3"/>
    <w:rsid w:val="006B580B"/>
    <w:rsid w:val="006D636A"/>
    <w:rsid w:val="0072696B"/>
    <w:rsid w:val="00741AB0"/>
    <w:rsid w:val="008704BF"/>
    <w:rsid w:val="009D165E"/>
    <w:rsid w:val="009F5E41"/>
    <w:rsid w:val="00AA4C57"/>
    <w:rsid w:val="00B86E7E"/>
    <w:rsid w:val="00CB678D"/>
    <w:rsid w:val="00CD78CA"/>
    <w:rsid w:val="00DA2CDA"/>
    <w:rsid w:val="00DB64E2"/>
    <w:rsid w:val="00E836B0"/>
    <w:rsid w:val="00F05803"/>
    <w:rsid w:val="00F3483D"/>
    <w:rsid w:val="00F523FE"/>
    <w:rsid w:val="00FB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4E79"/>
  <w15:chartTrackingRefBased/>
  <w15:docId w15:val="{E218B954-4C51-4885-840F-B31480A7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4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gwek1">
    <w:name w:val="heading 1"/>
    <w:basedOn w:val="Normalny"/>
    <w:link w:val="Nagwek1Znak"/>
    <w:uiPriority w:val="9"/>
    <w:qFormat/>
    <w:rsid w:val="00576A8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DB64E2"/>
    <w:pPr>
      <w:widowControl w:val="0"/>
      <w:suppressLineNumbers/>
    </w:pPr>
    <w:rPr>
      <w:rFonts w:eastAsia="Calibri"/>
      <w:sz w:val="24"/>
      <w:szCs w:val="24"/>
      <w:lang w:val="pl-PL"/>
    </w:rPr>
  </w:style>
  <w:style w:type="paragraph" w:customStyle="1" w:styleId="Nagwektabeli">
    <w:name w:val="Nagłówek tabeli"/>
    <w:basedOn w:val="Zawartotabeli"/>
    <w:uiPriority w:val="99"/>
    <w:rsid w:val="00DB64E2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unhideWhenUsed/>
    <w:rsid w:val="00DB6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4E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Stopka">
    <w:name w:val="footer"/>
    <w:basedOn w:val="Normalny"/>
    <w:link w:val="StopkaZnak"/>
    <w:uiPriority w:val="99"/>
    <w:unhideWhenUsed/>
    <w:rsid w:val="00DB6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4E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Hipercze">
    <w:name w:val="Hyperlink"/>
    <w:basedOn w:val="Domylnaczcionkaakapitu"/>
    <w:uiPriority w:val="99"/>
    <w:unhideWhenUsed/>
    <w:rsid w:val="00DB64E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76A8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576A89"/>
    <w:rPr>
      <w:b/>
      <w:bCs/>
    </w:rPr>
  </w:style>
  <w:style w:type="character" w:styleId="Uwydatnienie">
    <w:name w:val="Emphasis"/>
    <w:basedOn w:val="Domylnaczcionkaakapitu"/>
    <w:uiPriority w:val="20"/>
    <w:qFormat/>
    <w:rsid w:val="008704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zj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</dc:creator>
  <cp:keywords/>
  <dc:description/>
  <cp:lastModifiedBy>Szymon Pietrasiewicz</cp:lastModifiedBy>
  <cp:revision>3</cp:revision>
  <dcterms:created xsi:type="dcterms:W3CDTF">2026-04-23T07:40:00Z</dcterms:created>
  <dcterms:modified xsi:type="dcterms:W3CDTF">2026-04-23T07:42:00Z</dcterms:modified>
</cp:coreProperties>
</file>